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03274E">
        <w:rPr>
          <w:rFonts w:ascii="Times New Roman" w:hAnsi="Times New Roman"/>
          <w:b/>
          <w:color w:val="000000"/>
          <w:sz w:val="28"/>
          <w:szCs w:val="28"/>
        </w:rPr>
        <w:t>7</w:t>
      </w:r>
      <w:r w:rsidR="0041641F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C4C75" w:rsidRPr="002C4C7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01:08:0502001:95 по адресу: г. Майкоп, </w:t>
      </w:r>
      <w:r w:rsidR="002C4C75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2C4C75" w:rsidRPr="002C4C75">
        <w:rPr>
          <w:rFonts w:ascii="Times New Roman" w:hAnsi="Times New Roman"/>
          <w:color w:val="000000"/>
          <w:sz w:val="28"/>
          <w:szCs w:val="28"/>
        </w:rPr>
        <w:t>ул. Г. Шумакова, 19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24B5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C4C75" w:rsidRPr="002C4C75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01:08:0502001:95 по адресу: г. Майкоп, ул. Г. Шумакова, 19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124B5">
        <w:rPr>
          <w:rFonts w:ascii="Times New Roman" w:hAnsi="Times New Roman"/>
          <w:color w:val="000000"/>
          <w:sz w:val="28"/>
          <w:szCs w:val="28"/>
        </w:rPr>
        <w:t>12</w:t>
      </w:r>
      <w:r w:rsidR="002C4C75">
        <w:rPr>
          <w:rFonts w:ascii="Times New Roman" w:hAnsi="Times New Roman"/>
          <w:color w:val="000000"/>
          <w:sz w:val="28"/>
          <w:szCs w:val="28"/>
        </w:rPr>
        <w:t>8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17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A5742A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2C4C75">
        <w:rPr>
          <w:rFonts w:ascii="Times New Roman" w:hAnsi="Times New Roman"/>
          <w:color w:val="000000"/>
          <w:sz w:val="28"/>
          <w:szCs w:val="28"/>
        </w:rPr>
        <w:t>21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C4C75" w:rsidRPr="002C4C75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01:08:0502001:95 по адресу: г. Майкоп, </w:t>
      </w:r>
      <w:r w:rsidR="002C4C7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C4C75" w:rsidRPr="002C4C75">
        <w:rPr>
          <w:rFonts w:ascii="Times New Roman" w:hAnsi="Times New Roman"/>
          <w:sz w:val="28"/>
          <w:szCs w:val="28"/>
        </w:rPr>
        <w:t>ул. Г. Шумакова, 19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2C4C75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124B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4C75" w:rsidRPr="002C4C75">
        <w:rPr>
          <w:rFonts w:ascii="Times New Roman" w:hAnsi="Times New Roman"/>
          <w:color w:val="000000"/>
          <w:sz w:val="28"/>
          <w:szCs w:val="28"/>
        </w:rPr>
        <w:t>21.02.2023 №20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C4C75" w:rsidRPr="002C4C75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01:08:0502001:95 по адресу: г. Майкоп, ул. Г. Шумакова, 19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C4C75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2C4C75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C4C75" w:rsidRPr="00EC00A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C4C75" w:rsidRPr="005A1E0C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2C4C75" w:rsidRDefault="002C4C75" w:rsidP="002C4C7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Pr="00B15DF1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5E110A">
        <w:rPr>
          <w:rFonts w:ascii="Times New Roman" w:hAnsi="Times New Roman"/>
          <w:color w:val="000000"/>
          <w:sz w:val="28"/>
          <w:szCs w:val="28"/>
        </w:rPr>
        <w:t>7</w:t>
      </w:r>
      <w:r w:rsidR="002C4C75">
        <w:rPr>
          <w:rFonts w:ascii="Times New Roman" w:hAnsi="Times New Roman"/>
          <w:color w:val="000000"/>
          <w:sz w:val="28"/>
          <w:szCs w:val="28"/>
        </w:rPr>
        <w:t>8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110A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5E110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C4C75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Чуяко Виолетта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2C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г. Майкоп,</w:t>
            </w:r>
            <w:r w:rsidR="002D1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C4C75">
              <w:rPr>
                <w:rFonts w:ascii="Times New Roman" w:hAnsi="Times New Roman"/>
                <w:sz w:val="28"/>
                <w:szCs w:val="28"/>
              </w:rPr>
              <w:t>Пилотов, 127, кв. 1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C4C75" w:rsidP="002C4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 w:rsidR="00A574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680" w:rsidRDefault="009F0680">
      <w:pPr>
        <w:spacing w:line="240" w:lineRule="auto"/>
      </w:pPr>
      <w:r>
        <w:separator/>
      </w:r>
    </w:p>
  </w:endnote>
  <w:endnote w:type="continuationSeparator" w:id="0">
    <w:p w:rsidR="009F0680" w:rsidRDefault="009F0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680" w:rsidRDefault="009F0680">
      <w:pPr>
        <w:spacing w:after="0" w:line="240" w:lineRule="auto"/>
      </w:pPr>
      <w:r>
        <w:separator/>
      </w:r>
    </w:p>
  </w:footnote>
  <w:footnote w:type="continuationSeparator" w:id="0">
    <w:p w:rsidR="009F0680" w:rsidRDefault="009F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641F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0680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179A0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B69BC-58A0-4A04-A78E-79A89FF8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113</cp:revision>
  <cp:lastPrinted>2023-02-06T12:59:00Z</cp:lastPrinted>
  <dcterms:created xsi:type="dcterms:W3CDTF">2022-11-14T13:43:00Z</dcterms:created>
  <dcterms:modified xsi:type="dcterms:W3CDTF">2023-03-09T12:32:00Z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